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19" w:rsidRDefault="001B0257" w:rsidP="001B0257">
      <w:pPr>
        <w:jc w:val="center"/>
      </w:pPr>
      <w:r>
        <w:t>Make Your Own Cellular Respiration Graphic Organizer</w:t>
      </w:r>
    </w:p>
    <w:p w:rsidR="001B0257" w:rsidRDefault="001B0257" w:rsidP="001B0257">
      <w:pPr>
        <w:jc w:val="center"/>
      </w:pPr>
      <w:r>
        <w:t>Homework to be collected on Tuesday, December 22</w:t>
      </w:r>
    </w:p>
    <w:p w:rsidR="00000000" w:rsidRPr="001B0257" w:rsidRDefault="001B0257" w:rsidP="001B0257">
      <w:pPr>
        <w:numPr>
          <w:ilvl w:val="0"/>
          <w:numId w:val="1"/>
        </w:numPr>
      </w:pPr>
      <w:r w:rsidRPr="001B0257">
        <w:t>Create a graphic organizer to help you keep track of cellular respiration.</w:t>
      </w:r>
    </w:p>
    <w:p w:rsidR="00000000" w:rsidRPr="001B0257" w:rsidRDefault="001B0257" w:rsidP="001B0257">
      <w:pPr>
        <w:numPr>
          <w:ilvl w:val="0"/>
          <w:numId w:val="1"/>
        </w:numPr>
      </w:pPr>
      <w:r w:rsidRPr="001B0257">
        <w:t>It can be a table, a chart, a concept map—whatever works for you.</w:t>
      </w:r>
    </w:p>
    <w:p w:rsidR="00000000" w:rsidRPr="001B0257" w:rsidRDefault="001B0257" w:rsidP="001B0257">
      <w:pPr>
        <w:numPr>
          <w:ilvl w:val="0"/>
          <w:numId w:val="1"/>
        </w:numPr>
      </w:pPr>
      <w:r w:rsidRPr="001B0257">
        <w:t xml:space="preserve">Needs to cover, at minimum: location, inputs, and outputs for </w:t>
      </w:r>
      <w:r w:rsidRPr="001B0257">
        <w:rPr>
          <w:b/>
          <w:bCs/>
        </w:rPr>
        <w:t>glycolysis*</w:t>
      </w:r>
      <w:r w:rsidRPr="001B0257">
        <w:t xml:space="preserve">, </w:t>
      </w:r>
      <w:r w:rsidRPr="001B0257">
        <w:rPr>
          <w:b/>
          <w:bCs/>
        </w:rPr>
        <w:t>Krebs cycle*</w:t>
      </w:r>
      <w:r w:rsidRPr="001B0257">
        <w:t xml:space="preserve">, </w:t>
      </w:r>
      <w:r w:rsidRPr="001B0257">
        <w:rPr>
          <w:b/>
          <w:bCs/>
        </w:rPr>
        <w:t>electron transport chain</w:t>
      </w:r>
      <w:r w:rsidRPr="001B0257">
        <w:t xml:space="preserve">, and </w:t>
      </w:r>
      <w:r w:rsidRPr="001B0257">
        <w:rPr>
          <w:b/>
          <w:bCs/>
        </w:rPr>
        <w:t>fermentation</w:t>
      </w:r>
    </w:p>
    <w:p w:rsidR="001B0257" w:rsidRDefault="001B0257" w:rsidP="001B0257">
      <w:r>
        <w:t>Please choose a format that will be meaningful for you.  Everyone organizes information differently. For example: I am a very verbal learner, so tables of text are very helpful for me. My own organizer for cellular respiration looks like this:</w:t>
      </w:r>
    </w:p>
    <w:tbl>
      <w:tblPr>
        <w:tblStyle w:val="TableGrid"/>
        <w:tblW w:w="0" w:type="auto"/>
        <w:tblLook w:val="04A0" w:firstRow="1" w:lastRow="0" w:firstColumn="1" w:lastColumn="0" w:noHBand="0" w:noVBand="1"/>
      </w:tblPr>
      <w:tblGrid>
        <w:gridCol w:w="2250"/>
        <w:gridCol w:w="1470"/>
        <w:gridCol w:w="2025"/>
        <w:gridCol w:w="1935"/>
        <w:gridCol w:w="1896"/>
      </w:tblGrid>
      <w:tr w:rsidR="001B0257" w:rsidRPr="0003646E" w:rsidTr="00A01533">
        <w:tc>
          <w:tcPr>
            <w:tcW w:w="2250" w:type="dxa"/>
          </w:tcPr>
          <w:p w:rsidR="001B0257" w:rsidRPr="0003646E" w:rsidRDefault="001B0257" w:rsidP="00A01533">
            <w:pPr>
              <w:rPr>
                <w:b/>
              </w:rPr>
            </w:pPr>
            <w:r w:rsidRPr="0003646E">
              <w:rPr>
                <w:b/>
              </w:rPr>
              <w:t>Process</w:t>
            </w:r>
          </w:p>
        </w:tc>
        <w:tc>
          <w:tcPr>
            <w:tcW w:w="1470" w:type="dxa"/>
          </w:tcPr>
          <w:p w:rsidR="001B0257" w:rsidRPr="0003646E" w:rsidRDefault="001B0257" w:rsidP="00A01533">
            <w:pPr>
              <w:rPr>
                <w:b/>
              </w:rPr>
            </w:pPr>
            <w:r w:rsidRPr="0003646E">
              <w:rPr>
                <w:b/>
              </w:rPr>
              <w:t>Need O</w:t>
            </w:r>
            <w:r w:rsidRPr="0003646E">
              <w:rPr>
                <w:b/>
                <w:vertAlign w:val="subscript"/>
              </w:rPr>
              <w:t>2</w:t>
            </w:r>
            <w:r w:rsidRPr="0003646E">
              <w:rPr>
                <w:b/>
              </w:rPr>
              <w:t>?</w:t>
            </w:r>
          </w:p>
        </w:tc>
        <w:tc>
          <w:tcPr>
            <w:tcW w:w="2025" w:type="dxa"/>
          </w:tcPr>
          <w:p w:rsidR="001B0257" w:rsidRPr="0003646E" w:rsidRDefault="001B0257" w:rsidP="00A01533">
            <w:pPr>
              <w:rPr>
                <w:b/>
              </w:rPr>
            </w:pPr>
            <w:r w:rsidRPr="0003646E">
              <w:rPr>
                <w:b/>
              </w:rPr>
              <w:t>Location</w:t>
            </w:r>
          </w:p>
        </w:tc>
        <w:tc>
          <w:tcPr>
            <w:tcW w:w="1935" w:type="dxa"/>
          </w:tcPr>
          <w:p w:rsidR="001B0257" w:rsidRPr="0003646E" w:rsidRDefault="001B0257" w:rsidP="00A01533">
            <w:pPr>
              <w:rPr>
                <w:b/>
              </w:rPr>
            </w:pPr>
            <w:r w:rsidRPr="0003646E">
              <w:rPr>
                <w:b/>
              </w:rPr>
              <w:t>Input</w:t>
            </w:r>
          </w:p>
        </w:tc>
        <w:tc>
          <w:tcPr>
            <w:tcW w:w="1896" w:type="dxa"/>
          </w:tcPr>
          <w:p w:rsidR="001B0257" w:rsidRPr="0003646E" w:rsidRDefault="001B0257" w:rsidP="00A01533">
            <w:pPr>
              <w:rPr>
                <w:b/>
              </w:rPr>
            </w:pPr>
            <w:r w:rsidRPr="0003646E">
              <w:rPr>
                <w:b/>
              </w:rPr>
              <w:t>Output</w:t>
            </w:r>
            <w:r>
              <w:rPr>
                <w:b/>
              </w:rPr>
              <w:t xml:space="preserve"> (totals are per 1 glucose molecule)</w:t>
            </w:r>
          </w:p>
        </w:tc>
      </w:tr>
      <w:tr w:rsidR="001B0257" w:rsidTr="00A01533">
        <w:tc>
          <w:tcPr>
            <w:tcW w:w="2250" w:type="dxa"/>
          </w:tcPr>
          <w:p w:rsidR="001B0257" w:rsidRDefault="001B0257" w:rsidP="00A01533">
            <w:r>
              <w:t>Glycolysis</w:t>
            </w:r>
          </w:p>
        </w:tc>
        <w:tc>
          <w:tcPr>
            <w:tcW w:w="1470" w:type="dxa"/>
          </w:tcPr>
          <w:p w:rsidR="001B0257" w:rsidRDefault="001B0257" w:rsidP="00A01533"/>
        </w:tc>
        <w:tc>
          <w:tcPr>
            <w:tcW w:w="2025" w:type="dxa"/>
          </w:tcPr>
          <w:p w:rsidR="001B0257" w:rsidRDefault="001B0257" w:rsidP="00A01533"/>
        </w:tc>
        <w:tc>
          <w:tcPr>
            <w:tcW w:w="1935" w:type="dxa"/>
          </w:tcPr>
          <w:p w:rsidR="001B0257" w:rsidRDefault="001B0257" w:rsidP="00A01533"/>
        </w:tc>
        <w:tc>
          <w:tcPr>
            <w:tcW w:w="1896" w:type="dxa"/>
          </w:tcPr>
          <w:p w:rsidR="001B0257" w:rsidRDefault="001B0257" w:rsidP="00A01533"/>
        </w:tc>
      </w:tr>
      <w:tr w:rsidR="001B0257" w:rsidTr="00A01533">
        <w:tc>
          <w:tcPr>
            <w:tcW w:w="2250" w:type="dxa"/>
          </w:tcPr>
          <w:p w:rsidR="001B0257" w:rsidRDefault="001B0257" w:rsidP="00A01533">
            <w:r>
              <w:t>Krebs Cycle</w:t>
            </w:r>
          </w:p>
        </w:tc>
        <w:tc>
          <w:tcPr>
            <w:tcW w:w="1470" w:type="dxa"/>
          </w:tcPr>
          <w:p w:rsidR="001B0257" w:rsidRDefault="001B0257" w:rsidP="00A01533"/>
        </w:tc>
        <w:tc>
          <w:tcPr>
            <w:tcW w:w="2025" w:type="dxa"/>
          </w:tcPr>
          <w:p w:rsidR="001B0257" w:rsidRDefault="001B0257" w:rsidP="00A01533"/>
        </w:tc>
        <w:tc>
          <w:tcPr>
            <w:tcW w:w="1935" w:type="dxa"/>
          </w:tcPr>
          <w:p w:rsidR="001B0257" w:rsidRDefault="001B0257" w:rsidP="00A01533"/>
        </w:tc>
        <w:tc>
          <w:tcPr>
            <w:tcW w:w="1896" w:type="dxa"/>
          </w:tcPr>
          <w:p w:rsidR="001B0257" w:rsidRDefault="001B0257" w:rsidP="00A01533"/>
        </w:tc>
      </w:tr>
      <w:tr w:rsidR="001B0257" w:rsidTr="00A01533">
        <w:tc>
          <w:tcPr>
            <w:tcW w:w="2250" w:type="dxa"/>
          </w:tcPr>
          <w:p w:rsidR="001B0257" w:rsidRDefault="001B0257" w:rsidP="00A01533">
            <w:r>
              <w:t>Electron Transport Chain</w:t>
            </w:r>
          </w:p>
        </w:tc>
        <w:tc>
          <w:tcPr>
            <w:tcW w:w="1470" w:type="dxa"/>
          </w:tcPr>
          <w:p w:rsidR="001B0257" w:rsidRDefault="001B0257" w:rsidP="00A01533"/>
        </w:tc>
        <w:tc>
          <w:tcPr>
            <w:tcW w:w="2025" w:type="dxa"/>
          </w:tcPr>
          <w:p w:rsidR="001B0257" w:rsidRDefault="001B0257" w:rsidP="00A01533"/>
        </w:tc>
        <w:tc>
          <w:tcPr>
            <w:tcW w:w="1935" w:type="dxa"/>
          </w:tcPr>
          <w:p w:rsidR="001B0257" w:rsidRDefault="001B0257" w:rsidP="00A01533"/>
        </w:tc>
        <w:tc>
          <w:tcPr>
            <w:tcW w:w="1896" w:type="dxa"/>
          </w:tcPr>
          <w:p w:rsidR="001B0257" w:rsidRDefault="001B0257" w:rsidP="00A01533"/>
        </w:tc>
      </w:tr>
      <w:tr w:rsidR="001B0257" w:rsidTr="00A01533">
        <w:tc>
          <w:tcPr>
            <w:tcW w:w="2250" w:type="dxa"/>
          </w:tcPr>
          <w:p w:rsidR="001B0257" w:rsidRDefault="001B0257" w:rsidP="00A01533">
            <w:r>
              <w:t>Anaerobic respiration (fermentation)</w:t>
            </w:r>
          </w:p>
        </w:tc>
        <w:tc>
          <w:tcPr>
            <w:tcW w:w="1470" w:type="dxa"/>
          </w:tcPr>
          <w:p w:rsidR="001B0257" w:rsidRDefault="001B0257" w:rsidP="00A01533"/>
        </w:tc>
        <w:tc>
          <w:tcPr>
            <w:tcW w:w="2025" w:type="dxa"/>
          </w:tcPr>
          <w:p w:rsidR="001B0257" w:rsidRDefault="001B0257" w:rsidP="00A01533"/>
        </w:tc>
        <w:tc>
          <w:tcPr>
            <w:tcW w:w="1935" w:type="dxa"/>
          </w:tcPr>
          <w:p w:rsidR="001B0257" w:rsidRDefault="001B0257" w:rsidP="00A01533"/>
        </w:tc>
        <w:tc>
          <w:tcPr>
            <w:tcW w:w="1896" w:type="dxa"/>
          </w:tcPr>
          <w:p w:rsidR="001B0257" w:rsidRDefault="001B0257" w:rsidP="00A01533"/>
        </w:tc>
      </w:tr>
    </w:tbl>
    <w:p w:rsidR="001B0257" w:rsidRDefault="001B0257" w:rsidP="001B0257">
      <w:r>
        <w:t xml:space="preserve"> </w:t>
      </w:r>
    </w:p>
    <w:p w:rsidR="001B0257" w:rsidRDefault="001B0257" w:rsidP="001B0257">
      <w:r>
        <w:t>Some of you might benefit from creating a similar table. On the other hand, some of you might find the completed version of this table overwhelming and not any more helpful than your notes. Some of you might need pictures/sketches, arrows, etc. Create a structure that will make sense to you.</w:t>
      </w:r>
      <w:bookmarkStart w:id="0" w:name="_GoBack"/>
      <w:bookmarkEnd w:id="0"/>
    </w:p>
    <w:sectPr w:rsidR="001B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76"/>
    <w:multiLevelType w:val="hybridMultilevel"/>
    <w:tmpl w:val="16E49C22"/>
    <w:lvl w:ilvl="0" w:tplc="34842196">
      <w:start w:val="1"/>
      <w:numFmt w:val="bullet"/>
      <w:lvlText w:val="•"/>
      <w:lvlJc w:val="left"/>
      <w:pPr>
        <w:tabs>
          <w:tab w:val="num" w:pos="720"/>
        </w:tabs>
        <w:ind w:left="720" w:hanging="360"/>
      </w:pPr>
      <w:rPr>
        <w:rFonts w:ascii="Georgia" w:hAnsi="Georgia" w:hint="default"/>
      </w:rPr>
    </w:lvl>
    <w:lvl w:ilvl="1" w:tplc="C5001712" w:tentative="1">
      <w:start w:val="1"/>
      <w:numFmt w:val="bullet"/>
      <w:lvlText w:val="•"/>
      <w:lvlJc w:val="left"/>
      <w:pPr>
        <w:tabs>
          <w:tab w:val="num" w:pos="1440"/>
        </w:tabs>
        <w:ind w:left="1440" w:hanging="360"/>
      </w:pPr>
      <w:rPr>
        <w:rFonts w:ascii="Georgia" w:hAnsi="Georgia" w:hint="default"/>
      </w:rPr>
    </w:lvl>
    <w:lvl w:ilvl="2" w:tplc="4BD804B0" w:tentative="1">
      <w:start w:val="1"/>
      <w:numFmt w:val="bullet"/>
      <w:lvlText w:val="•"/>
      <w:lvlJc w:val="left"/>
      <w:pPr>
        <w:tabs>
          <w:tab w:val="num" w:pos="2160"/>
        </w:tabs>
        <w:ind w:left="2160" w:hanging="360"/>
      </w:pPr>
      <w:rPr>
        <w:rFonts w:ascii="Georgia" w:hAnsi="Georgia" w:hint="default"/>
      </w:rPr>
    </w:lvl>
    <w:lvl w:ilvl="3" w:tplc="23F4C668" w:tentative="1">
      <w:start w:val="1"/>
      <w:numFmt w:val="bullet"/>
      <w:lvlText w:val="•"/>
      <w:lvlJc w:val="left"/>
      <w:pPr>
        <w:tabs>
          <w:tab w:val="num" w:pos="2880"/>
        </w:tabs>
        <w:ind w:left="2880" w:hanging="360"/>
      </w:pPr>
      <w:rPr>
        <w:rFonts w:ascii="Georgia" w:hAnsi="Georgia" w:hint="default"/>
      </w:rPr>
    </w:lvl>
    <w:lvl w:ilvl="4" w:tplc="3E584B3C" w:tentative="1">
      <w:start w:val="1"/>
      <w:numFmt w:val="bullet"/>
      <w:lvlText w:val="•"/>
      <w:lvlJc w:val="left"/>
      <w:pPr>
        <w:tabs>
          <w:tab w:val="num" w:pos="3600"/>
        </w:tabs>
        <w:ind w:left="3600" w:hanging="360"/>
      </w:pPr>
      <w:rPr>
        <w:rFonts w:ascii="Georgia" w:hAnsi="Georgia" w:hint="default"/>
      </w:rPr>
    </w:lvl>
    <w:lvl w:ilvl="5" w:tplc="9710DC94" w:tentative="1">
      <w:start w:val="1"/>
      <w:numFmt w:val="bullet"/>
      <w:lvlText w:val="•"/>
      <w:lvlJc w:val="left"/>
      <w:pPr>
        <w:tabs>
          <w:tab w:val="num" w:pos="4320"/>
        </w:tabs>
        <w:ind w:left="4320" w:hanging="360"/>
      </w:pPr>
      <w:rPr>
        <w:rFonts w:ascii="Georgia" w:hAnsi="Georgia" w:hint="default"/>
      </w:rPr>
    </w:lvl>
    <w:lvl w:ilvl="6" w:tplc="D1C863BC" w:tentative="1">
      <w:start w:val="1"/>
      <w:numFmt w:val="bullet"/>
      <w:lvlText w:val="•"/>
      <w:lvlJc w:val="left"/>
      <w:pPr>
        <w:tabs>
          <w:tab w:val="num" w:pos="5040"/>
        </w:tabs>
        <w:ind w:left="5040" w:hanging="360"/>
      </w:pPr>
      <w:rPr>
        <w:rFonts w:ascii="Georgia" w:hAnsi="Georgia" w:hint="default"/>
      </w:rPr>
    </w:lvl>
    <w:lvl w:ilvl="7" w:tplc="B2FC03C0" w:tentative="1">
      <w:start w:val="1"/>
      <w:numFmt w:val="bullet"/>
      <w:lvlText w:val="•"/>
      <w:lvlJc w:val="left"/>
      <w:pPr>
        <w:tabs>
          <w:tab w:val="num" w:pos="5760"/>
        </w:tabs>
        <w:ind w:left="5760" w:hanging="360"/>
      </w:pPr>
      <w:rPr>
        <w:rFonts w:ascii="Georgia" w:hAnsi="Georgia" w:hint="default"/>
      </w:rPr>
    </w:lvl>
    <w:lvl w:ilvl="8" w:tplc="2CC26FAA"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57"/>
    <w:rsid w:val="001B0257"/>
    <w:rsid w:val="00384046"/>
    <w:rsid w:val="003C00C5"/>
    <w:rsid w:val="00441CCA"/>
    <w:rsid w:val="004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257"/>
    <w:pPr>
      <w:spacing w:line="240" w:lineRule="auto"/>
    </w:pPr>
    <w:rPr>
      <w:rFonts w:ascii="Cambria" w:hAnsi="Cambria"/>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257"/>
    <w:pPr>
      <w:spacing w:line="240" w:lineRule="auto"/>
    </w:pPr>
    <w:rPr>
      <w:rFonts w:ascii="Cambria" w:hAnsi="Cambria"/>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3628">
      <w:bodyDiv w:val="1"/>
      <w:marLeft w:val="0"/>
      <w:marRight w:val="0"/>
      <w:marTop w:val="0"/>
      <w:marBottom w:val="0"/>
      <w:divBdr>
        <w:top w:val="none" w:sz="0" w:space="0" w:color="auto"/>
        <w:left w:val="none" w:sz="0" w:space="0" w:color="auto"/>
        <w:bottom w:val="none" w:sz="0" w:space="0" w:color="auto"/>
        <w:right w:val="none" w:sz="0" w:space="0" w:color="auto"/>
      </w:divBdr>
      <w:divsChild>
        <w:div w:id="260722006">
          <w:marLeft w:val="576"/>
          <w:marRight w:val="0"/>
          <w:marTop w:val="60"/>
          <w:marBottom w:val="0"/>
          <w:divBdr>
            <w:top w:val="none" w:sz="0" w:space="0" w:color="auto"/>
            <w:left w:val="none" w:sz="0" w:space="0" w:color="auto"/>
            <w:bottom w:val="none" w:sz="0" w:space="0" w:color="auto"/>
            <w:right w:val="none" w:sz="0" w:space="0" w:color="auto"/>
          </w:divBdr>
        </w:div>
        <w:div w:id="2056928781">
          <w:marLeft w:val="576"/>
          <w:marRight w:val="0"/>
          <w:marTop w:val="60"/>
          <w:marBottom w:val="0"/>
          <w:divBdr>
            <w:top w:val="none" w:sz="0" w:space="0" w:color="auto"/>
            <w:left w:val="none" w:sz="0" w:space="0" w:color="auto"/>
            <w:bottom w:val="none" w:sz="0" w:space="0" w:color="auto"/>
            <w:right w:val="none" w:sz="0" w:space="0" w:color="auto"/>
          </w:divBdr>
        </w:div>
        <w:div w:id="224603704">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2011-12-16T00:04:00Z</dcterms:created>
  <dcterms:modified xsi:type="dcterms:W3CDTF">2011-12-16T00:11:00Z</dcterms:modified>
</cp:coreProperties>
</file>